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53905" w14:textId="77777777" w:rsidR="0063272A" w:rsidRDefault="0063272A" w:rsidP="0063272A">
      <w:pPr>
        <w:jc w:val="center"/>
        <w:rPr>
          <w:b/>
          <w:bCs/>
          <w:sz w:val="36"/>
          <w:szCs w:val="36"/>
        </w:rPr>
      </w:pPr>
      <w:r w:rsidRPr="0063272A">
        <w:rPr>
          <w:b/>
          <w:bCs/>
          <w:sz w:val="36"/>
          <w:szCs w:val="36"/>
        </w:rPr>
        <w:t xml:space="preserve">Ireland Celebrates Major Wins at the </w:t>
      </w:r>
    </w:p>
    <w:p w14:paraId="65D18127" w14:textId="0ED98EB3" w:rsidR="00F029FF" w:rsidRPr="0063272A" w:rsidRDefault="0063272A" w:rsidP="0063272A">
      <w:pPr>
        <w:jc w:val="center"/>
        <w:rPr>
          <w:b/>
          <w:bCs/>
          <w:sz w:val="36"/>
          <w:szCs w:val="36"/>
        </w:rPr>
      </w:pPr>
      <w:r w:rsidRPr="0063272A">
        <w:rPr>
          <w:b/>
          <w:bCs/>
          <w:sz w:val="36"/>
          <w:szCs w:val="36"/>
        </w:rPr>
        <w:t>2026 World Travel Awards</w:t>
      </w:r>
    </w:p>
    <w:p w14:paraId="3154AABB" w14:textId="77777777" w:rsidR="00F029FF" w:rsidRDefault="00F029FF" w:rsidP="00F029FF">
      <w:pPr>
        <w:jc w:val="both"/>
        <w:rPr>
          <w:i/>
          <w:iCs/>
          <w:sz w:val="26"/>
          <w:szCs w:val="26"/>
        </w:rPr>
      </w:pPr>
    </w:p>
    <w:p w14:paraId="71DF9428" w14:textId="4A2A993D" w:rsidR="00F029FF" w:rsidRPr="00F029FF" w:rsidRDefault="00F029FF" w:rsidP="00F029FF">
      <w:pPr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Dublin, 23 October 2025: </w:t>
      </w:r>
      <w:r w:rsidRPr="00F029FF">
        <w:rPr>
          <w:sz w:val="26"/>
          <w:szCs w:val="26"/>
        </w:rPr>
        <w:t>Businesses from across Ireland's tourism industry were celebrated at the 2025 World Travel Awards last night.</w:t>
      </w:r>
    </w:p>
    <w:p w14:paraId="2943B446" w14:textId="0D007D54" w:rsidR="00F029FF" w:rsidRPr="00F029FF" w:rsidRDefault="00F029FF" w:rsidP="00F029FF">
      <w:pPr>
        <w:rPr>
          <w:sz w:val="26"/>
          <w:szCs w:val="26"/>
        </w:rPr>
      </w:pPr>
      <w:r w:rsidRPr="00F029FF">
        <w:rPr>
          <w:sz w:val="26"/>
          <w:szCs w:val="26"/>
        </w:rPr>
        <w:t xml:space="preserve">Taking place at a glittering gala in Sardinia, Italy, the red-carpet event marked the </w:t>
      </w:r>
      <w:r w:rsidR="007602FF">
        <w:rPr>
          <w:sz w:val="26"/>
          <w:szCs w:val="26"/>
        </w:rPr>
        <w:t>32</w:t>
      </w:r>
      <w:r w:rsidR="007602FF" w:rsidRPr="007602FF">
        <w:rPr>
          <w:sz w:val="26"/>
          <w:szCs w:val="26"/>
          <w:vertAlign w:val="superscript"/>
        </w:rPr>
        <w:t>nd</w:t>
      </w:r>
      <w:r w:rsidR="007602FF">
        <w:rPr>
          <w:sz w:val="26"/>
          <w:szCs w:val="26"/>
        </w:rPr>
        <w:t xml:space="preserve"> year of the awards ceremony. </w:t>
      </w:r>
    </w:p>
    <w:p w14:paraId="3CAAEF3F" w14:textId="29BC0ED5" w:rsidR="007602FF" w:rsidRDefault="00F029FF" w:rsidP="00F029FF">
      <w:pPr>
        <w:rPr>
          <w:sz w:val="26"/>
          <w:szCs w:val="26"/>
        </w:rPr>
      </w:pPr>
      <w:r w:rsidRPr="00F029FF">
        <w:rPr>
          <w:sz w:val="26"/>
          <w:szCs w:val="26"/>
        </w:rPr>
        <w:t>Established in 1993 to "acknowledge, reward and celebrate excellence across all key sectors of the travel, tourism and hospitality industries", the World Travel Awards are a staple in the industry's calendar</w:t>
      </w:r>
      <w:r w:rsidR="007602FF">
        <w:rPr>
          <w:sz w:val="26"/>
          <w:szCs w:val="26"/>
        </w:rPr>
        <w:t xml:space="preserve"> and </w:t>
      </w:r>
      <w:r w:rsidR="007602FF" w:rsidRPr="007602FF">
        <w:rPr>
          <w:sz w:val="26"/>
          <w:szCs w:val="26"/>
        </w:rPr>
        <w:t>set the standard for excellence in travel and tourism</w:t>
      </w:r>
      <w:r w:rsidR="001E58E2">
        <w:rPr>
          <w:sz w:val="26"/>
          <w:szCs w:val="26"/>
        </w:rPr>
        <w:t xml:space="preserve">. </w:t>
      </w:r>
    </w:p>
    <w:p w14:paraId="456E1A76" w14:textId="51D853F3" w:rsidR="00F029FF" w:rsidRPr="00F029FF" w:rsidRDefault="00F029FF" w:rsidP="00F029FF">
      <w:pPr>
        <w:rPr>
          <w:sz w:val="26"/>
          <w:szCs w:val="26"/>
        </w:rPr>
      </w:pPr>
      <w:r w:rsidRPr="00F029FF">
        <w:rPr>
          <w:sz w:val="26"/>
          <w:szCs w:val="26"/>
        </w:rPr>
        <w:t xml:space="preserve">As well as awarding the finest businesses </w:t>
      </w:r>
      <w:r w:rsidR="001E58E2">
        <w:rPr>
          <w:sz w:val="26"/>
          <w:szCs w:val="26"/>
        </w:rPr>
        <w:t>on the island of</w:t>
      </w:r>
      <w:r w:rsidRPr="00F029FF">
        <w:rPr>
          <w:sz w:val="26"/>
          <w:szCs w:val="26"/>
        </w:rPr>
        <w:t xml:space="preserve"> Ireland, the ceremony </w:t>
      </w:r>
      <w:r w:rsidR="001E58E2">
        <w:rPr>
          <w:sz w:val="26"/>
          <w:szCs w:val="26"/>
        </w:rPr>
        <w:t xml:space="preserve">also </w:t>
      </w:r>
      <w:r w:rsidRPr="00F029FF">
        <w:rPr>
          <w:sz w:val="26"/>
          <w:szCs w:val="26"/>
        </w:rPr>
        <w:t>spotlighted the Irish establishments that have shone through on a European scale.</w:t>
      </w:r>
    </w:p>
    <w:p w14:paraId="2BF9ED98" w14:textId="77777777" w:rsidR="00F029FF" w:rsidRPr="00F029FF" w:rsidRDefault="00F029FF" w:rsidP="00F029FF">
      <w:pPr>
        <w:rPr>
          <w:sz w:val="26"/>
          <w:szCs w:val="26"/>
        </w:rPr>
      </w:pPr>
      <w:r w:rsidRPr="00F029FF">
        <w:rPr>
          <w:sz w:val="26"/>
          <w:szCs w:val="26"/>
        </w:rPr>
        <w:t>Not only is Ireland home to Europe's leading distillery tour and leading academic tourist attraction, but it has Europe's leading luxury wedding resort to its name.</w:t>
      </w:r>
    </w:p>
    <w:p w14:paraId="1D7A6F3B" w14:textId="3F0E3E5A" w:rsidR="00F029FF" w:rsidRPr="00F029FF" w:rsidRDefault="00F029FF" w:rsidP="00F029FF">
      <w:r w:rsidRPr="00F029FF">
        <w:rPr>
          <w:b/>
          <w:bCs/>
        </w:rPr>
        <w:t>Irish winners in Europe 2025:</w:t>
      </w:r>
    </w:p>
    <w:p w14:paraId="0B3F0762" w14:textId="165888F4" w:rsidR="00F029FF" w:rsidRPr="00F029FF" w:rsidRDefault="00F029FF" w:rsidP="00F029FF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F029FF">
        <w:rPr>
          <w:sz w:val="26"/>
          <w:szCs w:val="26"/>
        </w:rPr>
        <w:t xml:space="preserve">Europe's Leading Academic Tourist Attraction 2025: </w:t>
      </w:r>
      <w:hyperlink r:id="rId5" w:history="1">
        <w:r w:rsidRPr="00F029FF">
          <w:rPr>
            <w:rStyle w:val="Hyperlink"/>
            <w:sz w:val="26"/>
            <w:szCs w:val="26"/>
          </w:rPr>
          <w:t>Trinity College Dublin, Ireland</w:t>
        </w:r>
      </w:hyperlink>
    </w:p>
    <w:p w14:paraId="4B8DFE68" w14:textId="4EC1FC66" w:rsidR="00F029FF" w:rsidRPr="00F029FF" w:rsidRDefault="00F029FF" w:rsidP="00F029FF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F029FF">
        <w:rPr>
          <w:sz w:val="26"/>
          <w:szCs w:val="26"/>
        </w:rPr>
        <w:t xml:space="preserve">Europe's Leading Distillery Tour 2025: </w:t>
      </w:r>
      <w:hyperlink r:id="rId6" w:history="1">
        <w:r w:rsidRPr="00F029FF">
          <w:rPr>
            <w:rStyle w:val="Hyperlink"/>
            <w:sz w:val="26"/>
            <w:szCs w:val="26"/>
          </w:rPr>
          <w:t>Teeling Whiskey Distillery, Ireland</w:t>
        </w:r>
      </w:hyperlink>
    </w:p>
    <w:p w14:paraId="5D1AB7C4" w14:textId="35EADB52" w:rsidR="00F029FF" w:rsidRDefault="00F029FF" w:rsidP="00F029FF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F029FF">
        <w:rPr>
          <w:sz w:val="26"/>
          <w:szCs w:val="26"/>
        </w:rPr>
        <w:t xml:space="preserve">Europe's Leading Whiskey Distillery Tour 2025: </w:t>
      </w:r>
      <w:hyperlink r:id="rId7" w:history="1">
        <w:r w:rsidRPr="00F029FF">
          <w:rPr>
            <w:rStyle w:val="Hyperlink"/>
            <w:sz w:val="26"/>
            <w:szCs w:val="26"/>
          </w:rPr>
          <w:t>Jameson Midleton Distillery Experience, Ireland</w:t>
        </w:r>
      </w:hyperlink>
    </w:p>
    <w:p w14:paraId="29F1CB03" w14:textId="074DF394" w:rsidR="00F029FF" w:rsidRDefault="00F029FF" w:rsidP="00F029FF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F029FF">
        <w:rPr>
          <w:sz w:val="26"/>
          <w:szCs w:val="26"/>
        </w:rPr>
        <w:t xml:space="preserve">Europe's Leading Luxury Wedding Resort 2025: </w:t>
      </w:r>
      <w:hyperlink r:id="rId8" w:history="1">
        <w:proofErr w:type="spellStart"/>
        <w:r w:rsidRPr="007602FF">
          <w:rPr>
            <w:rStyle w:val="Hyperlink"/>
            <w:sz w:val="26"/>
            <w:szCs w:val="26"/>
          </w:rPr>
          <w:t>Luttrellstown</w:t>
        </w:r>
        <w:proofErr w:type="spellEnd"/>
        <w:r w:rsidRPr="007602FF">
          <w:rPr>
            <w:rStyle w:val="Hyperlink"/>
            <w:sz w:val="26"/>
            <w:szCs w:val="26"/>
          </w:rPr>
          <w:t xml:space="preserve"> Castle Resort, Ireland</w:t>
        </w:r>
      </w:hyperlink>
    </w:p>
    <w:p w14:paraId="6D3E681A" w14:textId="7C869FB6" w:rsidR="001E58E2" w:rsidRPr="00BE7853" w:rsidRDefault="00F029FF" w:rsidP="00F029FF">
      <w:pPr>
        <w:pStyle w:val="ListParagraph"/>
        <w:numPr>
          <w:ilvl w:val="0"/>
          <w:numId w:val="3"/>
        </w:numPr>
        <w:rPr>
          <w:rStyle w:val="Hyperlink"/>
          <w:sz w:val="26"/>
          <w:szCs w:val="26"/>
        </w:rPr>
      </w:pPr>
      <w:r w:rsidRPr="00F029FF">
        <w:rPr>
          <w:sz w:val="26"/>
          <w:szCs w:val="26"/>
        </w:rPr>
        <w:t xml:space="preserve">Europe's Leading Meetings &amp; Conference Centre 2025: </w:t>
      </w:r>
      <w:r w:rsidR="00BE7853">
        <w:rPr>
          <w:sz w:val="26"/>
          <w:szCs w:val="26"/>
        </w:rPr>
        <w:fldChar w:fldCharType="begin"/>
      </w:r>
      <w:r w:rsidR="00BE7853">
        <w:rPr>
          <w:sz w:val="26"/>
          <w:szCs w:val="26"/>
        </w:rPr>
        <w:instrText>HYPERLINK "https://www.theccd.ie/"</w:instrText>
      </w:r>
      <w:r w:rsidR="00BE7853">
        <w:rPr>
          <w:sz w:val="26"/>
          <w:szCs w:val="26"/>
        </w:rPr>
      </w:r>
      <w:r w:rsidR="00BE7853">
        <w:rPr>
          <w:sz w:val="26"/>
          <w:szCs w:val="26"/>
        </w:rPr>
        <w:fldChar w:fldCharType="separate"/>
      </w:r>
      <w:r w:rsidRPr="00BE7853">
        <w:rPr>
          <w:rStyle w:val="Hyperlink"/>
          <w:sz w:val="26"/>
          <w:szCs w:val="26"/>
        </w:rPr>
        <w:t xml:space="preserve">The Convention </w:t>
      </w:r>
    </w:p>
    <w:p w14:paraId="1BAF5624" w14:textId="67E98C8F" w:rsidR="00F029FF" w:rsidRDefault="00F029FF" w:rsidP="001E58E2">
      <w:pPr>
        <w:pStyle w:val="ListParagraph"/>
        <w:rPr>
          <w:sz w:val="26"/>
          <w:szCs w:val="26"/>
        </w:rPr>
      </w:pPr>
      <w:r w:rsidRPr="00BE7853">
        <w:rPr>
          <w:rStyle w:val="Hyperlink"/>
          <w:sz w:val="26"/>
          <w:szCs w:val="26"/>
        </w:rPr>
        <w:t>Centre, Dublin, Ireland</w:t>
      </w:r>
      <w:r w:rsidR="00BE7853">
        <w:rPr>
          <w:sz w:val="26"/>
          <w:szCs w:val="26"/>
        </w:rPr>
        <w:fldChar w:fldCharType="end"/>
      </w:r>
    </w:p>
    <w:p w14:paraId="79E94FAB" w14:textId="77777777" w:rsidR="001E58E2" w:rsidRDefault="001E58E2" w:rsidP="00F029FF"/>
    <w:p w14:paraId="1EFA0659" w14:textId="4448E40E" w:rsidR="00F029FF" w:rsidRDefault="001E58E2" w:rsidP="00F029FF">
      <w:pPr>
        <w:rPr>
          <w:sz w:val="26"/>
          <w:szCs w:val="26"/>
        </w:rPr>
      </w:pPr>
      <w:r w:rsidRPr="001E58E2">
        <w:rPr>
          <w:sz w:val="26"/>
          <w:szCs w:val="26"/>
        </w:rPr>
        <w:t>The full list of </w:t>
      </w:r>
      <w:r>
        <w:rPr>
          <w:sz w:val="26"/>
          <w:szCs w:val="26"/>
        </w:rPr>
        <w:t xml:space="preserve">Irish </w:t>
      </w:r>
      <w:hyperlink r:id="rId9" w:tgtFrame="_blank" w:history="1">
        <w:r w:rsidRPr="001E58E2">
          <w:rPr>
            <w:rStyle w:val="Hyperlink"/>
            <w:sz w:val="26"/>
            <w:szCs w:val="26"/>
          </w:rPr>
          <w:t>winners</w:t>
        </w:r>
      </w:hyperlink>
      <w:r w:rsidRPr="001E58E2">
        <w:rPr>
          <w:sz w:val="26"/>
          <w:szCs w:val="26"/>
        </w:rPr>
        <w:t> can be found on the W</w:t>
      </w:r>
      <w:r>
        <w:rPr>
          <w:sz w:val="26"/>
          <w:szCs w:val="26"/>
        </w:rPr>
        <w:t>orld Travel Awards</w:t>
      </w:r>
      <w:r w:rsidRPr="001E58E2">
        <w:rPr>
          <w:sz w:val="26"/>
          <w:szCs w:val="26"/>
        </w:rPr>
        <w:t> website.</w:t>
      </w:r>
    </w:p>
    <w:p w14:paraId="7BB345F1" w14:textId="425D25C4" w:rsidR="0063272A" w:rsidRDefault="0063272A" w:rsidP="00F029FF">
      <w:r>
        <w:rPr>
          <w:sz w:val="26"/>
          <w:szCs w:val="26"/>
        </w:rPr>
        <w:t xml:space="preserve">For more information on travel to Ireland, visit </w:t>
      </w:r>
      <w:hyperlink r:id="rId10" w:history="1">
        <w:r w:rsidRPr="0063272A">
          <w:rPr>
            <w:rStyle w:val="Hyperlink"/>
            <w:sz w:val="26"/>
            <w:szCs w:val="26"/>
          </w:rPr>
          <w:t>Ireland’s official holiday and travel guide | Ireland.com</w:t>
        </w:r>
      </w:hyperlink>
      <w:r>
        <w:rPr>
          <w:sz w:val="26"/>
          <w:szCs w:val="26"/>
        </w:rPr>
        <w:t xml:space="preserve">. </w:t>
      </w:r>
    </w:p>
    <w:p w14:paraId="3A2FE3D1" w14:textId="77777777" w:rsidR="001E58E2" w:rsidRDefault="001E58E2" w:rsidP="00F029FF"/>
    <w:sectPr w:rsidR="001E58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307B2"/>
    <w:multiLevelType w:val="multilevel"/>
    <w:tmpl w:val="B1A48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1DA635E"/>
    <w:multiLevelType w:val="multilevel"/>
    <w:tmpl w:val="8D56B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C831BF"/>
    <w:multiLevelType w:val="hybridMultilevel"/>
    <w:tmpl w:val="B730278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7258762">
    <w:abstractNumId w:val="1"/>
  </w:num>
  <w:num w:numId="2" w16cid:durableId="607591645">
    <w:abstractNumId w:val="0"/>
  </w:num>
  <w:num w:numId="3" w16cid:durableId="356856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9FF"/>
    <w:rsid w:val="001E58E2"/>
    <w:rsid w:val="005E3893"/>
    <w:rsid w:val="0063272A"/>
    <w:rsid w:val="007602FF"/>
    <w:rsid w:val="00AE1930"/>
    <w:rsid w:val="00BE7853"/>
    <w:rsid w:val="00F0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19EDE"/>
  <w15:chartTrackingRefBased/>
  <w15:docId w15:val="{5FEA6BE0-B724-4358-B205-39AE10F1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9FF"/>
    <w:pPr>
      <w:suppressAutoHyphens/>
      <w:autoSpaceDN w:val="0"/>
      <w:spacing w:line="276" w:lineRule="auto"/>
    </w:pPr>
    <w:rPr>
      <w:rFonts w:ascii="Aptos" w:eastAsia="Aptos" w:hAnsi="Aptos" w:cs="Times New Roman"/>
      <w:kern w:val="3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29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29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29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29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29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29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29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29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29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29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29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29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29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29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29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29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29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29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29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29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29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29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29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29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29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29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29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29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29F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029F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29F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E58E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uttrellstowncastle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jamesonwhiskey.com/en-ie/visit-our-distilleries/midleton-distillery-cork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eelingwhiskey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visittrinity.ie/" TargetMode="External"/><Relationship Id="rId10" Type="http://schemas.openxmlformats.org/officeDocument/2006/relationships/hyperlink" Target="https://www.ireland.com/en-gb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orldtravelawards.com/winners/2025/europ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Hazel Davis</dc:creator>
  <cp:keywords/>
  <dc:description/>
  <cp:lastModifiedBy>Joshua Cadman</cp:lastModifiedBy>
  <cp:revision>2</cp:revision>
  <dcterms:created xsi:type="dcterms:W3CDTF">2025-10-23T10:02:00Z</dcterms:created>
  <dcterms:modified xsi:type="dcterms:W3CDTF">2025-10-24T09:07:00Z</dcterms:modified>
</cp:coreProperties>
</file>